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«Рекомендации по логопедическому развитию родителям детей с легкой степенью умственной отсталости (УО)».</w:t>
      </w: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Times New Roman" w:hAnsi="Times New Roman" w:eastAsia="Times New Roman" w:cs="Times New Roman"/>
          <w:sz w:val="32"/>
          <w:szCs w:val="32"/>
          <w:rtl w:val="0"/>
        </w:rPr>
      </w:pPr>
    </w:p>
    <w:p>
      <w:pPr>
        <w:pStyle w:val="4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64" w:lineRule="auto"/>
        <w:ind w:left="107" w:leftChars="0"/>
        <w:jc w:val="right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eastAsia="Times New Roman" w:cs="Times New Roman"/>
          <w:sz w:val="32"/>
          <w:szCs w:val="32"/>
          <w:rtl w:val="0"/>
          <w:lang w:val="ru-RU"/>
        </w:rPr>
        <w:t xml:space="preserve">Авторы: 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Ковалева А. В.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>,</w:t>
      </w:r>
    </w:p>
    <w:p>
      <w:pPr>
        <w:pStyle w:val="4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64" w:lineRule="auto"/>
        <w:ind w:left="107" w:leftChars="0"/>
        <w:jc w:val="right"/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Маркова А. А.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Ноноян К. Р.</w:t>
      </w: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iCs/>
          <w:color w:val="FF000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i/>
          <w:iCs/>
          <w:color w:val="FF0000"/>
          <w:sz w:val="32"/>
          <w:szCs w:val="32"/>
          <w:rtl w:val="0"/>
        </w:rPr>
        <w:t xml:space="preserve">Введение.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iCs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Одна из самых характерных особенностей детей с нарушениями интеллекта – это нарушение развития речи и ее коммуникативных функций.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Цель настоящего пособия - предложить способы коррекции речевых нарушений при легкой степени умственной отсталости (УО), которые можно использовать в домашних условиях, как дополнение и закрепление пройденного материала в образовательном учреждении.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ВАЖНО. </w:t>
      </w:r>
      <w:r>
        <w:rPr>
          <w:rFonts w:hint="default" w:ascii="Sitka Subheading" w:hAnsi="Sitka Subheading" w:eastAsia="Times New Roman" w:cs="Sitka Subheading"/>
          <w:color w:val="0FB746"/>
          <w:sz w:val="32"/>
          <w:szCs w:val="32"/>
          <w:rtl w:val="0"/>
          <w:lang w:val="ru-RU"/>
        </w:rPr>
        <w:t>Постоянство и непрерывность занятий, единство педагогов и родителей, индивидуальный подход в образовательном процессе - залог успеха и прогресса в овладении множеством навыков.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Даже нормально развивающиеся дети возраста начальной школы нуждаются в постоянном повторении пройденного и контроле со стороны взрослых. У детей, как правило, нет мотивации к самостоятельной учебной деятельности.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Однако в силах взрослых попытаться сделать учебный процесс более увлекательным для ребенка, ориентируясь на его возможности, способности, интересы, склонности, а также контролировать непрерывность занятий.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Врожденную или приобретенную уже после рождения умственную отсталость невозможно вылечить какой-нибудь таблеткой, жестким воспитанием или даже непрерывными занятиями с лучшими учителями.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FB746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ВАЖНО. </w:t>
      </w:r>
      <w:r>
        <w:rPr>
          <w:rFonts w:hint="default" w:ascii="Sitka Subheading" w:hAnsi="Sitka Subheading" w:eastAsia="Times New Roman" w:cs="Sitka Subheading"/>
          <w:color w:val="0FB746"/>
          <w:sz w:val="32"/>
          <w:szCs w:val="32"/>
          <w:rtl w:val="0"/>
          <w:lang w:val="ru-RU"/>
        </w:rPr>
        <w:t>Тем не менее, это вовсе не повод «запускать» ребенка с подобным состоянием, так как опираясь на сохранные функции и возможности интеллекта, можно обучить его очень многому. Например, правильной речи, письму, чтению, простому изложению мыслей, умению запоминать текст или даже учить литературные произведения. Главное, не сдаваться и учитывать предел возможностей человека с подобными нарушениями.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>Помимо, собственно, речи необходимо учитывать и развитие других психических функций, таких как, память, внимание, воображение, а также помнить то, что степень овладения правильной речью прямо влияет на обучение письму и чтению. Если есть нарушения речи, это неизбежно отразится и на возможности освоения грамоты.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FF0000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color w:val="FF0000"/>
          <w:sz w:val="32"/>
          <w:szCs w:val="32"/>
          <w:rtl w:val="0"/>
          <w:lang w:val="ru-RU"/>
        </w:rPr>
        <w:t>Теоретические сведения.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Интеллектуальные нарушения лёгкой степени и речевое развитие, какие вторичные нарушения могут возникнуть, можно ли их предупредить.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Прежде чем приступать к практическому применению рекомендаций, следует разобраться, на что именно они направлены.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Для начала простыми словами установим, что такое врожденная умственная отсталость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cs="Sitka Subheading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273685</wp:posOffset>
                </wp:positionV>
                <wp:extent cx="5032375" cy="1468755"/>
                <wp:effectExtent l="4445" t="4445" r="11430" b="12700"/>
                <wp:wrapNone/>
                <wp:docPr id="1" name="Блок-схема: процесс 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0030" y="2102485"/>
                          <a:ext cx="5032375" cy="146875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00" w:beforeAutospacing="1" w:after="100" w:afterAutospacing="1"/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Олигофрения это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такая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 xml:space="preserve"> особая клиническая форма умственной недостаточности, которая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характеризуется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 xml:space="preserve"> общим необратимым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недоразвитием мозговых структур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  <w:t>.</w:t>
                            </w:r>
                          </w:p>
                          <w:p>
                            <w:pPr>
                              <w:spacing w:before="100" w:beforeAutospacing="1" w:after="100" w:afterAutospacing="1"/>
                              <w:rPr>
                                <w:rFonts w:hint="default"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 xml:space="preserve">Структура дефекта при олигофрении выражается тотальным недоразвитием познавательной деятельности, в особенности мышления и личности.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0.65pt;margin-top:21.55pt;height:115.65pt;width:396.25pt;z-index:251659264;v-text-anchor:middle;mso-width-relative:page;mso-height-relative:page;" fillcolor="#FFF2CC [663]" filled="t" stroked="t" coordsize="21600,21600" o:gfxdata="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C8G6FHX&#10;AAAACAEAAA8AAAAAAAAAAQAgAAAAIgAAAGRycy9kb3ducmV2LnhtbFBLAQIUABQAAAAIAIdO4kB7&#10;SJ5OzAIAAKcFAAAOAAAAAAAAAAEAIAAAACYBAABkcnMvZTJvRG9jLnhtbFBLBQYAAAAABgAGAFkB&#10;AABkBgAAAAA=&#10;">
                <v:fill on="t" focussize="0,0"/>
                <v:stroke weight="0.5pt" color="#EDEDED [66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00" w:beforeAutospacing="1" w:after="100" w:afterAutospacing="1"/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  <w:t>Олигофрения это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  <w:t xml:space="preserve"> такая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  <w:t xml:space="preserve"> особая клиническая форма умственной недостаточности, которая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  <w:t xml:space="preserve"> характеризуется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  <w:t xml:space="preserve"> общим необратимым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  <w:t>недоразвитием мозговых структур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  <w:t>.</w:t>
                      </w:r>
                    </w:p>
                    <w:p>
                      <w:pPr>
                        <w:spacing w:before="100" w:beforeAutospacing="1" w:after="100" w:afterAutospacing="1"/>
                        <w:rPr>
                          <w:rFonts w:hint="default"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val="en-US"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7030A0"/>
                          <w:sz w:val="24"/>
                          <w:szCs w:val="24"/>
                          <w:lang w:eastAsia="ru-RU"/>
                        </w:rPr>
                        <w:t xml:space="preserve">Структура дефекта при олигофрении выражается тотальным недоразвитием познавательной деятельности, в особенности мышления и личности.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eastAsia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lang w:eastAsia="ru-RU"/>
        </w:rPr>
        <w:t>Мышление имеет конкретный</w:t>
      </w:r>
      <w:r>
        <w:rPr>
          <w:rFonts w:hint="default" w:ascii="Sitka Subheading" w:hAnsi="Sitka Subheading" w:eastAsia="Times New Roman" w:cs="Sitka Subheading"/>
          <w:sz w:val="32"/>
          <w:szCs w:val="32"/>
          <w:lang w:val="en-US" w:eastAsia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lang w:eastAsia="ru-RU"/>
        </w:rPr>
        <w:t xml:space="preserve">характер: дети испытывают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en-US" w:eastAsia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lang w:eastAsia="ru-RU"/>
        </w:rPr>
        <w:t>затруднения в процессах обобщения, в понимании причинно-следственных связей</w:t>
      </w:r>
      <w:r>
        <w:rPr>
          <w:rFonts w:hint="default" w:ascii="Sitka Subheading" w:hAnsi="Sitka Subheading" w:eastAsia="Times New Roman" w:cs="Sitka Subheading"/>
          <w:sz w:val="32"/>
          <w:szCs w:val="32"/>
          <w:lang w:val="en-US" w:eastAsia="ru-RU"/>
        </w:rPr>
        <w:t>, у них слабо развито абстрактное мышление. Для них характерна стереотипность мышления и действий, при этом они плохо удерживают внимание, отвлекаются, очень быстро устают.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en-US" w:eastAsia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lang w:eastAsia="ru-RU"/>
        </w:rPr>
        <w:t>Недоразвитие мыслительной деятельности неблагоприятно сказывается на формировании всех познавательных процессов</w:t>
      </w:r>
      <w:r>
        <w:rPr>
          <w:rFonts w:hint="default" w:ascii="Sitka Subheading" w:hAnsi="Sitka Subheading" w:eastAsia="Times New Roman" w:cs="Sitka Subheading"/>
          <w:sz w:val="32"/>
          <w:szCs w:val="32"/>
          <w:lang w:val="en-US" w:eastAsia="ru-RU"/>
        </w:rPr>
        <w:t>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Важно помнить, что одно нарушение цепляется за другое и порождают еще больше нарушений. Например, если есть проблемы с запоминанием - будут и проблемы с пониманием прочитанного или услышанного.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Если не развита речь, то не получиться и правильно писать и считать.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Остановимся на этих особенностях поподробнее.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Как уже было сказано, нарушение речи при умственной отсталости носит тотальный характер, то есть нарушаются все функции речи. Какие это могут быть нарушения?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sz w:val="32"/>
          <w:szCs w:val="32"/>
          <w:shd w:val="clear" w:fill="FFFFFF"/>
        </w:rPr>
        <w:t>1. Дефекты звукопроизношения.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Возникает по разным причинам: недоразвитие познавательной деятельности, неразличение звуков речи, нарушения речевой артикуляции. Также, если ребенок педагогически запущен, то есть им не занимались, состояние речи у него будет намного хуже.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Нарушения звукопроизношения очень заметны и наблюдаются у самых разных категорий детей. Нарушаются прежде всего звуки, сложные для произношения, которые формируются позже всего. Это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свистящие, шипящие, звуки р, л.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Дети заменяют сложные звуки на другие или путают их между собой.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Раз есть нарушения отдельных звуков, то будут и нарушения слогов.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Может нарушаться их количество, например сокращение или добавление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новых. Например, ребенок говорит не "молоток", а "моток".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Также ребенок может переставлять слоги, путаться в них.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p>
      <w:pPr>
        <w:spacing w:line="360" w:lineRule="auto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2. Также заметным для окружающих являются нарушения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sz w:val="32"/>
          <w:szCs w:val="32"/>
          <w:shd w:val="clear" w:fill="FFFFFF"/>
        </w:rPr>
        <w:t>лексического строя речи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 Лексика - это совокупность слов, словарный запас.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Проявляется это в бедности словарного запаса (ребенок активно употребляет в речи малое количество слов), слова употребляются неточно, пассивный словарь (то есть слова, которые ребенок понимает) преобладает над активным (слова, которые он самостоятельно употребляет в речи).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Такие дети могут не знать названий окружающих их предметов или их частей (знает, что такое машинка, но не знает, где у нее колесо).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Запас слов, обозначающих признаки предмета, очень ограничен (например, прилагательные, обозначающие цвета, особенно их оттенки).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Поскольку нарушено абстрактное мышление, редко употребляются слова, связанные с качествами человека или нравственными категориями.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Количество глаголов и наречий также существенно ограничено, преобладают существительные.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3. Также встречаются нарушения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sz w:val="32"/>
          <w:szCs w:val="32"/>
          <w:shd w:val="clear" w:fill="FFFFFF"/>
        </w:rPr>
        <w:t>грамматики, то есть строения языка, слов.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Проявляется это в аграмматизмах, то есть сложности в построении и восприятия грамматических конструкций.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Логично, что возникают и нарушения связной речи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Например, ребенок может общаться только в режиме вопрос-ответ (не говорит сам, пока к нему не обратятся).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Им трудно выражать свои мысли вслух, может пройти очень долгое время, прежде чем дети учатся это делать.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</w:p>
    <w:p>
      <w:pPr>
        <w:spacing w:line="360" w:lineRule="auto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Ситуативная речь, то есть когда говорят о здесь и сейчас, развита лучше, чем диалог о более отвлеченных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понятиях.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В диалоге дети слабо ориентируются на собеседника, не понимают его вопросов.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Разумеется, все это потом проявляется в письменной речи.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Если ребенок путает слоги - то и при письме слоги будут расположены неправильно.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Если он не может выразить мысли - то и какое-нибудь сочинение он тоже написать не сможет.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4.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Говоря о нарушениях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sz w:val="32"/>
          <w:szCs w:val="32"/>
          <w:shd w:val="clear" w:fill="FFFFFF"/>
        </w:rPr>
        <w:t>чтения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,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можно отметить, что наблюдаются сложности в усвоении букв, не могут связать образ буквы с тем звуком, который она обозначает.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Если есть нарушения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sz w:val="32"/>
          <w:szCs w:val="32"/>
          <w:shd w:val="clear" w:fill="FFFFFF"/>
        </w:rPr>
        <w:t>фонематического слуха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(то есть различения звуков, фонем на слух), то будут и нарушения письма и произношения.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Отсюда и сложности в восприятии слогов при обучению чтению.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ru-RU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Также снижено понимание прочитанного, запоминание слов, и особенно текста.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Нарушений письма у детей возраста начальной школы с УО проявляются в искажении букв, замены букв на внешне похожие (например, ц на щ),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перестановки букв, искажение структуры предложения.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То есть, можно сказать, что наблюдается то же самое, что и с речью, но в проявлении при письме.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Именно поэтому заниматься речевым развитием нужно задолго до поступления в школу. Чем лучше ребенок овладеет правильной речью, тем вероятнее, что он научится правильно писать и читать. Поскольку речь идёт о детях с лёгкими степенями УО, овладение письмом и чтением вполне возможно, главное - комплексная работа, включающая и коллектив педагогов, и поддержку семьи.</w:t>
      </w:r>
    </w:p>
    <w:p>
      <w:pPr>
        <w:spacing w:line="360" w:lineRule="auto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735" w:firstLine="0"/>
        <w:jc w:val="left"/>
        <w:rPr>
          <w:rFonts w:hint="default" w:ascii="Sitka Subheading" w:hAnsi="Sitka Subheading" w:cs="Sitka Subheading"/>
          <w:sz w:val="32"/>
          <w:szCs w:val="32"/>
        </w:rPr>
      </w:pP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Поскольку нарушения интеллекта носят тотальный характер, нельзя заниматься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чем-то одним. Чтобы ребенок был обучаем, нужно развивать и его способности к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удержанию внимания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ru-RU" w:eastAsia="zh-CN" w:bidi="ar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Также делать акцент и на развитии внимательности, то есть учить следить ребенка за тем, что он делает. Многие ошибки они могут совершать не потому что неспособны что-то выполнить, а просто потому что невнимательны.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Говоря об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ru-RU" w:eastAsia="zh-CN" w:bidi="ar"/>
        </w:rPr>
        <w:t>особенностях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восприятия, можно отметить, что имеют место нарушения ощущений различных видов (слуховое, зрительное, ощущение себя в пространстве). Дети с лёгкой степенью УО могут объединять предметы по схожим признакам, хотя могут путаться в них, например, не видеть различий между разными видами животных.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Также такие дети плохо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ориентируются в пространстве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, могут затрудняться найти дорогу куда-либо, даже если место знакомое.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Чтобы чему-то научить ребенка, необходимо наличие у него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волевых качеств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Становление воли связано с появлением речи, так как человек начинает понимать, зачем делать то или иное действие.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Конечно, воспитателям приходится сталкиваться с нарушениями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поведения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Они характерны для любых детей, но особенно выражены у школьников с УО. Мотивации, как уже было сказано, у таких детей нет, их внимание трудно удержать, все должно быть наглядным, ярким, привлекать внимание, они редко проявляют инициативу, несамостоятельны, даже когда играют.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ВАЖНО.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В плане обучению поведенческим нормам семья играет особенно большую роль. Важно прививать детям самостоятельность, дисциплину, насколько это возможно, они должны быть приучены к распорядку дня, взрослые должны быть для него авторитетом. Распорядок и правила, нарушение которых не должны поощрять сами взрослые, помогают организовывать жизнь, облегчают ее, так как детям с УО свойственна стереотипность мышления. В то же время, необходимо учить ребенка самостоятельности в рамках его возможностей, чтобы взрослые не выполняли все за него.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Общее недоразвитие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lang w:val="en-US" w:eastAsia="zh-CN" w:bidi="ar"/>
        </w:rPr>
        <w:t>моторики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также играет роль в нарушении развитии речи. Моторные нарушения ограничивают контакты с миром и делают сложным накопление представлений о нем, у ребенка мало опыта в познавании мира, также это отрицательно влияет на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произносительную сторону речи.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60" w:rightChars="0"/>
        <w:jc w:val="left"/>
        <w:rPr>
          <w:rFonts w:hint="default" w:ascii="Sitka Subheading" w:hAnsi="Sitka Subheading" w:cs="Sitka Subheading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735" w:firstLine="0"/>
        <w:jc w:val="left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735" w:firstLine="0"/>
        <w:jc w:val="left"/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ОБЩИЕ РЕКОМЕНДАЦИИ.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Важность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регулярных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занятий - дети быстро забывают пройденное и нуждаются в частном повторении, в том числе, например, на каникулах.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Необходимо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единство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педагогов и семьи в вопросах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обучения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и воспитания ребенка, чтобы выученное в школе не противоречило тому, чему учат дома.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Чем раньше начать развивать психические функции, заниматься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сенсорным и речевым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развитием, тем больше вероятности лучшего овладения чтением и письмом в школе и всего интеллектуального развития в целом.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Делать упор на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фонематическое развитие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(умение слышать и различать звуки речи), так как его нарушение ведёт к нарушению звукопроизношения.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Не забывать и о накопление словарного запаса, уделять внимание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просодике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(то есть темпу, выразительности, интонации речи).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Избегать переутомления, так как ребенок перестает удерживать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внимание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и воспринимать информацию.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Стараться делать все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наглядным, ярким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, занятия - интересными, привлекать внимание.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Поощрять за успехи, хвалить.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Мотивация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сильно снижена, требуется ее поддерживать.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Учить бытовой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самостоятельности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, не думать, что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ru-RU" w:eastAsia="zh-CN" w:bidi="ar"/>
        </w:rPr>
        <w:t xml:space="preserve">за него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все сделают взрослые. То же самое в речи - учить оформлять самостоятельные высказывания, умение поддерживать диалог, слушать собеседника.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Поддерживать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связь с логопедом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, следить за выполнением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домашних заданий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Помнить, что нарушения носят тотальный характер, нельзя развивать что-то одно, работа должна быть 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B050"/>
          <w:spacing w:val="0"/>
          <w:kern w:val="0"/>
          <w:sz w:val="32"/>
          <w:szCs w:val="32"/>
          <w:shd w:val="clear" w:fill="FFFFFF"/>
          <w:lang w:val="en-US" w:eastAsia="zh-CN" w:bidi="ar"/>
        </w:rPr>
        <w:t>комплексной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Sitka Subheading" w:hAnsi="Sitka Subheading" w:eastAsia="sans-serif" w:cs="Sitka Subheading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Если нарушилось что-то одно, это повлечет за собой и другие нарушения.</w:t>
      </w: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  <w:r>
        <w:rPr>
          <w:rFonts w:hint="default" w:ascii="Sitka Subheading" w:hAnsi="Sitka Subheading" w:cs="Sitka Subheading"/>
          <w:sz w:val="32"/>
          <w:szCs w:val="32"/>
          <w:lang w:val="ru-RU"/>
        </w:rPr>
        <w:t xml:space="preserve">Не сдаваться, не «запускать» развитие ребенка, но учитывать его </w:t>
      </w:r>
      <w:r>
        <w:rPr>
          <w:rFonts w:hint="default" w:ascii="Sitka Subheading" w:hAnsi="Sitka Subheading" w:cs="Sitka Subheading"/>
          <w:color w:val="00B050"/>
          <w:sz w:val="32"/>
          <w:szCs w:val="32"/>
          <w:lang w:val="ru-RU"/>
        </w:rPr>
        <w:t>возможности, склонности, умения</w:t>
      </w:r>
      <w:r>
        <w:rPr>
          <w:rFonts w:hint="default" w:ascii="Sitka Subheading" w:hAnsi="Sitka Subheading" w:cs="Sitka Subheading"/>
          <w:sz w:val="32"/>
          <w:szCs w:val="32"/>
          <w:lang w:val="ru-RU"/>
        </w:rPr>
        <w:t xml:space="preserve"> и интересы.</w:t>
      </w: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color w:val="FF0000"/>
          <w:sz w:val="32"/>
          <w:szCs w:val="32"/>
          <w:lang w:val="ru-RU"/>
        </w:rPr>
      </w:pPr>
      <w:r>
        <w:rPr>
          <w:rFonts w:hint="default" w:ascii="Sitka Subheading" w:hAnsi="Sitka Subheading" w:cs="Sitka Subheading"/>
          <w:color w:val="FF0000"/>
          <w:sz w:val="32"/>
          <w:szCs w:val="32"/>
          <w:lang w:val="ru-RU"/>
        </w:rPr>
        <w:t>Что можно делать дома?</w:t>
      </w:r>
    </w:p>
    <w:p>
      <w:pPr>
        <w:spacing w:line="360" w:lineRule="auto"/>
        <w:rPr>
          <w:rFonts w:hint="default" w:ascii="Sitka Subheading" w:hAnsi="Sitka Subheading" w:cs="Sitka Subheading"/>
          <w:color w:val="FF0000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cs="Sitka Subheading"/>
          <w:color w:val="auto"/>
          <w:sz w:val="32"/>
          <w:szCs w:val="32"/>
          <w:lang w:val="ru-RU"/>
        </w:rPr>
      </w:pPr>
      <w:r>
        <w:rPr>
          <w:rFonts w:hint="default" w:ascii="Sitka Subheading" w:hAnsi="Sitka Subheading" w:cs="Sitka Subheading"/>
          <w:color w:val="auto"/>
          <w:sz w:val="32"/>
          <w:szCs w:val="32"/>
          <w:lang w:val="ru-RU"/>
        </w:rPr>
        <w:t>Далее мы приводим пример некоторых несложных игр или упражнений, связанных с психическим и речевым развитием, которые можно делать дома.</w:t>
      </w: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Упражнения на развитие моторики</w:t>
      </w: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  <w:lang w:val="ru-RU"/>
        </w:rPr>
        <w:t xml:space="preserve"> рук</w:t>
      </w: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color w:val="00B050"/>
          <w:sz w:val="32"/>
          <w:szCs w:val="32"/>
        </w:rPr>
      </w:pP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  <w:lang w:val="ru-RU"/>
        </w:rPr>
        <w:t xml:space="preserve">ВАЖНО.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Детям с УО характерна н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еловкость крупных движений, недостаточная координированность и ловкость при выполнении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различных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движений, недостаточно сформированы тонкие движения пальцев,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есть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>недостатки произвольных движений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color w:val="auto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1. «Кольца»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  <w:lang w:val="ru-RU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>П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>редложить ребенку п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оочередно соединять подушечку каждого пальца с большим пальцем, образуя колечко. Сначала на правой, 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>потом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 на левой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 xml:space="preserve"> руке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. А в конце занятия 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>можно сделать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 синхронные движения на обеих руках. </w:t>
      </w: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  <w:lang w:val="ru-RU"/>
        </w:rPr>
        <w:t>Можно читать стишок: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     Раз, два, три, четыре, пять,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     Вышли пальчики гулять.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     Раз, два, три, четыре, пять,</w:t>
      </w:r>
    </w:p>
    <w:p>
      <w:pPr>
        <w:spacing w:line="360" w:lineRule="auto"/>
        <w:ind w:firstLine="320" w:firstLineChars="100"/>
        <w:rPr>
          <w:rFonts w:hint="default" w:ascii="Sitka Subheading" w:hAnsi="Sitka Subheading" w:eastAsia="Times New Roman" w:cs="Sitka Subheading"/>
          <w:color w:val="auto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auto"/>
          <w:sz w:val="32"/>
          <w:szCs w:val="32"/>
          <w:rtl w:val="0"/>
        </w:rPr>
        <w:t xml:space="preserve">Будем пальчики считать.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2. «Рожки»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Сомкнуть в кольцо большой, средний и безымянный паль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цы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. Остальные максимально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растянуть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в стороны. После этого сомкнуть в кольцо большой, безымянный пальцы и мизинец (сделать «рожки»). Повторит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ь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эти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упражнения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по 3 раза каждой рукой.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3. «Кулак-ребро-ладонь»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Поставить руки в т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ри положения на плоскости стола. Кулачок, затем ладонь ребром на столе,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потом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прямая ладонь на столе. Делать правой, левой рукой, затем синхронно.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i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 xml:space="preserve">Упражнения, направленные на развитие памяти </w:t>
      </w:r>
      <w:r>
        <w:rPr>
          <w:rFonts w:hint="default" w:ascii="Sitka Subheading" w:hAnsi="Sitka Subheading" w:eastAsia="Times New Roman" w:cs="Sitka Subheading"/>
          <w:i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У многих детей с легкой степенью УО может быть неплохо развита механическая и кратковременная память.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Вот, например, более сложное упражнение для развития памяти: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«Запомни пары слов»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П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редложить п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одобрать 8-10 пар слов, связанных между собой по смыслу. Ребёнку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нужно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прочитать эти пары слов и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их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запомнить.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Вы читаете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первое слово, а ребёнок называет второе.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Например: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Груша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-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сад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Книга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-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ч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тение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Метла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-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уборка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и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так далее.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«Запомни и нарисуй»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Д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ля запоминания на 20 сек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унд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даются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символы или геометрические фигуры.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Потом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их закрывают, и ребенок рисует то, что запомнил. В конце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нужно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сравнить полученные результаты.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Хвалите ребенка, даже если он смог запомнить немного, стимулируйте запоминать больше фигур.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«Что изменилось?»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Можно выложить несколько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картинок или предметов, да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ть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время на запоминание, затем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ребенок отворачивается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и убирают 1-2 картинки. Ребёнок должен назвать, что изменилось.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Также полезно учить недлинные стихи из 1-2 четверостиший, или, если это возможно, даже стихи подлиннее.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 xml:space="preserve">Развитие </w:t>
      </w: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  <w:lang w:val="ru-RU"/>
        </w:rPr>
        <w:t>речевое</w:t>
      </w: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</w:pP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  <w:lang w:val="ru-RU"/>
        </w:rPr>
        <w:t xml:space="preserve">ВАЖНО.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При легкой степени умственной отсталости вполне возможно овладение речью, но при этом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отмечаются дефекты речи в виде фонетико-фонематического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недоразвити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>я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 и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>системного недоразвития речи.</w:t>
      </w:r>
    </w:p>
    <w:p>
      <w:pPr>
        <w:spacing w:line="360" w:lineRule="auto"/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Звукопроизношение детей с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УО обычно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характеризуется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значительным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количеством дефектных звуков.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Чаще всего недостатки свистящих звуков.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На втором месте – нарушения произношения шипящих, затем, на третьем месте, по распространенности - нарушения произношения сонорных [л], [р].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Существуют следующие несложные 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гры на развитие </w:t>
      </w:r>
      <w:r>
        <w:rPr>
          <w:rFonts w:hint="default" w:ascii="Sitka Subheading" w:hAnsi="Sitka Subheading" w:eastAsia="Times New Roman" w:cs="Sitka Subheading"/>
          <w:color w:val="00B0F0"/>
          <w:sz w:val="32"/>
          <w:szCs w:val="32"/>
          <w:rtl w:val="0"/>
        </w:rPr>
        <w:t>фонематического слуха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«Что это?»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Ребёнку предлагается прослушать записи различных звуков природы (журчание ручья, шум листвы, пение птиц, шум машин и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подобное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), затем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нужно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угадать, что это.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Более простое упражнение: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«Угадай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чей голос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Кладём перед ребёнком картинки с изображением животных и их детёнышей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(или, если есть, игрушки)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. Задание произнести звукоподражания разными голосами.                     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«Повтори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слоги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Произносится цепочка слогов, а ребенок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должен повторить за взрослым.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   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Более сложное упражнение: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«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Последняя буква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»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Начинае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м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с называния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любого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слова. Ребенок должен назвать следующее слово, которое начинается с последней буквы первого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, и по цепочке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. Например: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яблоко-Оля-яма-арбуз и далее.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Что можно делать дома (артикуляционная гимнастика)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Некоторые упражнения из артикуляционной гимнастики логопед может предложить повторять дома.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Примеры комплексов: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  <w:t xml:space="preserve">Комплекс упражнений для выработки артикуляционных укладов звука Р           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                           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«Качели»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Кончиком языка упираться поочередно то в верхние, то в нижние зубы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, не двигая челюстью.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«Маляр»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Улыбнуться, открыть рот и  кончиком языка «погладить»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как кисточкой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н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ё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бо вперед – назад.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«Почистим верхние зубки»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Улыбнуться, приоткрыть рот, кончиком язычка двигать влево – вправо по верхним зубам. Челюсть не двигать (зубы можно чистить и снаружи и внутри).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«Грибок»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Открыть рот, улыбнуться, присосать язык к небу и удержать под счет от 1 до 10, затем щелкнуть (сорвать грибок). Повторить упражнение неоднократно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  <w:t xml:space="preserve">Комплекс упражнений для выработки артикуляционных укладов звука С </w:t>
      </w: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  <w:lang w:val="ru-RU"/>
        </w:rPr>
        <w:t>(помним, что свистящие нарушаются чаще всего).</w:t>
      </w: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«Заборчик»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Растянуть губы в улыбке, обнажив верхние и нижние зубы, которые стоят друг на друге, как заборчик. Про себя говорить «И». Удерживать так под счет от 5 до 10.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«Трубочка»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Сомкнуть зубы, сделав « Заборчик». Округлить губы и вытянуть вперед, как при произнесении звука «О». Удерживать под счет от 1 до 10. Расслабить губы и повторить упражнение несколько раз.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«Пошлёпаем по язычку»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Немного приоткрыть рот, спокойно положить язык на нижнюю губу и, пошлепывая его губами, произносить звуки: «пя-пя-пя», а потом покусать зубами: « тя-тя-тя».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>«Блинчик»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Улыбнуться, широкий язык лежит неподвижно, не дрожит на нижней губе, касаясь углов рта, верхние зубы видны. Удерживать под счет от 10 до 15 секунд.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  <w:t>Комплекс упражнений для выработки артикуляционных укладов звуков Л</w:t>
      </w: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  <w:lang w:val="ru-RU"/>
        </w:rPr>
        <w:t xml:space="preserve"> и</w:t>
      </w:r>
      <w:r>
        <w:rPr>
          <w:rFonts w:hint="default" w:ascii="Sitka Subheading" w:hAnsi="Sitka Subheading" w:eastAsia="Times New Roman" w:cs="Sitka Subheading"/>
          <w:color w:val="7030A0"/>
          <w:sz w:val="32"/>
          <w:szCs w:val="32"/>
          <w:rtl w:val="0"/>
        </w:rPr>
        <w:t xml:space="preserve"> Ль                               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Пошлёпаем по язычку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Н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емного приоткрыть рот, спокойно положить язык на нижнюю губу и, пошлепывая его губами, произносить звуки "пя-пя-пя…". Удерживать широкий язык в спокойном положении при открытом рте под счет от одного до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5-10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Вкусное варенье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С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легка приоткрыть рот и широким переднем краем языка облизать верхнюю губу, делая движение языком сверху вниз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 xml:space="preserve">Качели.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У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лыбнуться, показать зубы, приоткрыть рот, положить широкий язык на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Так, поочередно менять положение языка 4-6 раз.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</w:rPr>
        <w:t>Пощелкать кончиком языка</w:t>
      </w:r>
      <w:r>
        <w:rPr>
          <w:rFonts w:hint="default" w:ascii="Sitka Subheading" w:hAnsi="Sitka Subheading" w:eastAsia="Times New Roman" w:cs="Sitka Subheading"/>
          <w:color w:val="00B050"/>
          <w:sz w:val="32"/>
          <w:szCs w:val="32"/>
          <w:rtl w:val="0"/>
          <w:lang w:val="ru-RU"/>
        </w:rPr>
        <w:t xml:space="preserve"> (Лошадка)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У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лыбнуться, показать зубы, приоткрыть рот и пощелкать кончиком языка (как лошадка цокает копытами).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Развитие просодики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Развитие просодики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- это развитие темпа, выразительность, интонации речи, что часто упускают из вида.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Упражнение на мимику: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«Удивляшка» - приподнимаем брови, широко открываем глаза.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«Хмури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мся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» - сдвинуть брови к переносице.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«Шарик» - надуть щёки, сдуть щёки.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«Злючка» - слегка сомкнуть зубы и губы.                                       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Упражнения на интонацию: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Произнеси гласные звуки с радостной интонацией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А, О, У, Э, И, Я, Ы.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Произнеси гласные звуки с грустной интонацией, как будто у тебя плохое настроение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А, О, У, Э, И, Я, Ы.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Произнеси гласные звуки с такой интонацией, как будто ты призываешь к действию.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А, О, У, Э, И, Я, Ы.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Произнеси гласные звуки с такой интонацией, как будто ты в чем-то виноват и оправдываешься.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А, О, У, Э, И, Я, Ы.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 w:val="0"/>
          <w:bCs/>
          <w:i w:val="0"/>
          <w:iCs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b w:val="0"/>
          <w:bCs/>
          <w:i w:val="0"/>
          <w:iCs/>
          <w:sz w:val="32"/>
          <w:szCs w:val="32"/>
          <w:rtl w:val="0"/>
          <w:lang w:val="ru-RU"/>
        </w:rPr>
        <w:t xml:space="preserve">Также на помощь приходит художественная литература и выразительное чтение: наизусть или с текста. При чтении ставить паузы после окончания предложения, не читать скороговоркой, стараться передать разных персонажей разными голосами. Стихи читать с выражением.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 w:val="0"/>
          <w:bCs/>
          <w:i w:val="0"/>
          <w:iCs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b w:val="0"/>
          <w:bCs/>
          <w:i w:val="0"/>
          <w:iCs/>
          <w:sz w:val="32"/>
          <w:szCs w:val="32"/>
          <w:rtl w:val="0"/>
          <w:lang w:val="ru-RU"/>
        </w:rPr>
        <w:t>Некоторые дети могут просто стесняться или бояться это делать, даже если у них нет серьезных нарушений.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b/>
          <w:i/>
          <w:sz w:val="32"/>
          <w:szCs w:val="32"/>
          <w:rtl w:val="0"/>
        </w:rPr>
        <w:t>На словарный запас</w:t>
      </w:r>
    </w:p>
    <w:p>
      <w:pPr>
        <w:spacing w:line="360" w:lineRule="auto"/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60" w:lineRule="auto"/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0000"/>
          <w:spacing w:val="0"/>
          <w:sz w:val="32"/>
          <w:szCs w:val="32"/>
          <w:lang w:val="ru-RU"/>
        </w:rPr>
        <w:t xml:space="preserve">ВАЖНО.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Словарь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р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>ебенка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 с УО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 отличается бедностью, в нем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часто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 отсутствуют обобщающие понятия,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 xml:space="preserve">некоторые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дети неточно понимают значение даже общеупотребительных 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  <w:lang w:val="ru-RU"/>
        </w:rPr>
        <w:t>слов</w:t>
      </w:r>
      <w:r>
        <w:rPr>
          <w:rFonts w:hint="default" w:ascii="Sitka Subheading" w:hAnsi="Sitka Subheading" w:eastAsia="SimSun" w:cs="Sitka Subheading"/>
          <w:i w:val="0"/>
          <w:iCs w:val="0"/>
          <w:caps w:val="0"/>
          <w:color w:val="00B050"/>
          <w:spacing w:val="0"/>
          <w:sz w:val="32"/>
          <w:szCs w:val="32"/>
        </w:rPr>
        <w:t xml:space="preserve">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Для расширения словарного запаса можно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и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гра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ть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в слова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Предложите назвать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как можно больше слов, обозначающих фрукты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(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или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>овощи, деревья, цветы, диких и домашних животных и птиц, игрушки, инструменты, мебель, профессии и т.п.)</w:t>
      </w:r>
    </w:p>
    <w:p>
      <w:pPr>
        <w:numPr>
          <w:ilvl w:val="0"/>
          <w:numId w:val="0"/>
        </w:num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В процессе предлагайте новые слова для запоминания, показывайте предметы, которые они обозначают, чтобы ребенок их запомнил.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</w:t>
      </w:r>
    </w:p>
    <w:p>
      <w:pPr>
        <w:numPr>
          <w:ilvl w:val="0"/>
          <w:numId w:val="0"/>
        </w:num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Расширению словарного словаря способствует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расширение кругозора в целом. </w:t>
      </w:r>
      <w:r>
        <w:rPr>
          <w:rFonts w:hint="default" w:ascii="Sitka Subheading" w:hAnsi="Sitka Subheading" w:eastAsia="Times New Roman" w:cs="Sitka Subheading"/>
          <w:sz w:val="32"/>
          <w:szCs w:val="32"/>
          <w:rtl w:val="0"/>
        </w:rPr>
        <w:t xml:space="preserve">     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b/>
          <w:bCs/>
          <w:i/>
          <w:iCs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b/>
          <w:bCs/>
          <w:i/>
          <w:iCs/>
          <w:sz w:val="32"/>
          <w:szCs w:val="32"/>
          <w:rtl w:val="0"/>
          <w:lang w:val="ru-RU"/>
        </w:rPr>
        <w:t>Графомоторное развитие.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Также не следует упускать развитие графомоторных навыков, то есть движений рук, позволяющих изображать знаки на бумаге.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 xml:space="preserve">Для этого детям можно предлагать раскраски, обоводить по контуру, штриховать, еще до того, как они научатся писать. 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</w:pPr>
      <w:r>
        <w:rPr>
          <w:rFonts w:hint="default" w:ascii="Sitka Subheading" w:hAnsi="Sitka Subheading" w:eastAsia="Times New Roman" w:cs="Sitka Subheading"/>
          <w:sz w:val="32"/>
          <w:szCs w:val="32"/>
          <w:rtl w:val="0"/>
          <w:lang w:val="ru-RU"/>
        </w:rPr>
        <w:t>Это благотворно влияет на мелкую моторику и обучение письму в дальнейшем. Раскрашивать и штриховать надо учить детей аккуратно, стараться не вылезать за контуры рисунков или фигур. Это способствует формированию терпения и контроля над своими действиями.</w:t>
      </w: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eastAsia="Times New Roman" w:cs="Sitka Subheading"/>
          <w:sz w:val="32"/>
          <w:szCs w:val="32"/>
          <w:rtl w:val="0"/>
        </w:rPr>
      </w:pPr>
    </w:p>
    <w:p>
      <w:pPr>
        <w:spacing w:line="360" w:lineRule="auto"/>
        <w:rPr>
          <w:rFonts w:hint="default" w:ascii="Sitka Subheading" w:hAnsi="Sitka Subheading" w:cs="Sitka Subheading"/>
          <w:sz w:val="32"/>
          <w:szCs w:val="32"/>
          <w:lang w:val="ru-RU"/>
        </w:rPr>
      </w:pPr>
      <w:r>
        <w:rPr>
          <w:rFonts w:hint="default" w:ascii="Sitka Subheading" w:hAnsi="Sitka Subheading" w:cs="Sitka Subheading"/>
          <w:color w:val="FF0000"/>
          <w:sz w:val="32"/>
          <w:szCs w:val="32"/>
          <w:lang w:val="ru-RU"/>
        </w:rPr>
        <w:t>ЗАКЛЮЧЕНИЕ</w:t>
      </w:r>
      <w:bookmarkStart w:id="0" w:name="_GoBack"/>
      <w:bookmarkEnd w:id="0"/>
    </w:p>
    <w:p>
      <w:pPr>
        <w:spacing w:line="360" w:lineRule="auto"/>
        <w:rPr>
          <w:rFonts w:hint="default" w:ascii="Sitka Subheading" w:hAnsi="Sitka Subheading" w:cs="Sitka Subheading"/>
          <w:sz w:val="28"/>
          <w:szCs w:val="28"/>
          <w:lang w:val="ru-RU"/>
        </w:rPr>
      </w:pPr>
      <w:r>
        <w:rPr>
          <w:rFonts w:hint="default" w:ascii="Sitka Subheading" w:hAnsi="Sitka Subheading" w:cs="Sitka Subheading"/>
          <w:sz w:val="28"/>
          <w:szCs w:val="28"/>
          <w:lang w:val="ru-RU"/>
        </w:rPr>
        <w:t>Приведенные выше сведения носят характер рекомендаций и не заменяют работы специалистов. Очень важно выполнять домашние задания, данные логопедом и другими педагогами. В работе необходим индвидуализированный подход - надо ориентироваться на конкретного ребенка, результаты его диагностики, его возможности, способности, сохранные функции, от которых можно отталкиваться. Выше приведена общая информация об особенностях речевого развития детей с легкой степенью УО. У конкретного ребенка из перечисленного что-то может быть нарушено, что-то нет. Также всегда нужно помнить, что нельзя исправлять что-то одно, работать надо над всеми сферами, поэтому мы и приводим пример упражнений на память или движение пальцев. Это примеры того, что можно делать дома, а не полный список всех упражнений. Также в образовательном учреждении работу осуществляет не только логопед, но и другие педагоги (учителя предметов, физкультуры, музыкальный педагог, дефектолог, психолог), потому что, как мы уже отмечали, работа должна быть комплексной, а дома ребенку требуется поддержка и участие семьи.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07DBA"/>
    <w:multiLevelType w:val="singleLevel"/>
    <w:tmpl w:val="AC107DB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7435E"/>
    <w:rsid w:val="41D1683D"/>
    <w:rsid w:val="45666526"/>
    <w:rsid w:val="51C2268F"/>
    <w:rsid w:val="590165CB"/>
    <w:rsid w:val="69A55E3B"/>
    <w:rsid w:val="6D5C63FB"/>
    <w:rsid w:val="73D76855"/>
    <w:rsid w:val="780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7D70F3-042C-47F6-96AD-5592ACDE645A}"/>
</file>

<file path=customXml/itemProps3.xml><?xml version="1.0" encoding="utf-8"?>
<ds:datastoreItem xmlns:ds="http://schemas.openxmlformats.org/officeDocument/2006/customXml" ds:itemID="{FFBE0ACF-589F-4199-A8F6-1C864AE23F4D}"/>
</file>

<file path=customXml/itemProps4.xml><?xml version="1.0" encoding="utf-8"?>
<ds:datastoreItem xmlns:ds="http://schemas.openxmlformats.org/officeDocument/2006/customXml" ds:itemID="{3ED3256F-FE12-4E95-9D19-D026770B83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2023-04-01T13:28:00Z</dcterms:created>
  <dcterms:modified xsi:type="dcterms:W3CDTF">2023-04-03T13:51:13Z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D40AE667EED240C4BB328BBAA17A1E70</vt:lpwstr>
  </property>
  <property fmtid="{D5CDD505-2E9C-101B-9397-08002B2CF9AE}" pid="4" name="ContentTypeId">
    <vt:lpwstr>0x010100DDA7CDFA294E6F47B4D4C69CB92A4CEC</vt:lpwstr>
  </property>
</Properties>
</file>